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4D0F6" w14:textId="6B5150FD" w:rsidR="000D79D6" w:rsidRPr="007A6C44" w:rsidRDefault="00F024EB" w:rsidP="000D79D6">
      <w:pPr>
        <w:pBdr>
          <w:top w:val="single" w:sz="4" w:space="1" w:color="auto"/>
          <w:left w:val="single" w:sz="4" w:space="2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lang w:eastAsia="fr-FR"/>
        </w:rPr>
      </w:pPr>
      <w:r w:rsidRPr="00F024EB">
        <w:rPr>
          <w:rFonts w:ascii="Arial" w:hAnsi="Arial" w:cs="Arial"/>
          <w:b/>
          <w:lang w:eastAsia="fr-FR"/>
        </w:rPr>
        <w:t>Document-réponse</w:t>
      </w:r>
      <w:r w:rsidRPr="00470755">
        <w:rPr>
          <w:rFonts w:ascii="Arial" w:hAnsi="Arial" w:cs="Arial"/>
          <w:lang w:eastAsia="fr-FR"/>
        </w:rPr>
        <w:t xml:space="preserve"> </w:t>
      </w:r>
      <w:r w:rsidR="000D79D6">
        <w:rPr>
          <w:rFonts w:ascii="Arial" w:hAnsi="Arial" w:cs="Arial"/>
          <w:noProof/>
          <w:sz w:val="2"/>
          <w:szCs w:val="2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4A2100" wp14:editId="1D1376FD">
                <wp:simplePos x="0" y="0"/>
                <wp:positionH relativeFrom="column">
                  <wp:posOffset>4201070</wp:posOffset>
                </wp:positionH>
                <wp:positionV relativeFrom="paragraph">
                  <wp:posOffset>-695234</wp:posOffset>
                </wp:positionV>
                <wp:extent cx="2244638" cy="327375"/>
                <wp:effectExtent l="0" t="0" r="22860" b="15875"/>
                <wp:wrapNone/>
                <wp:docPr id="43" name="Zone de text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4638" cy="327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92BC75" w14:textId="77777777" w:rsidR="000D79D6" w:rsidRDefault="000D79D6" w:rsidP="000D79D6">
                            <w:r>
                              <w:t>N° Candidat : 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334A2100" id="_x0000_t202" coordsize="21600,21600" o:spt="202" path="m,l,21600r21600,l21600,xe">
                <v:stroke joinstyle="miter"/>
                <v:path gradientshapeok="t" o:connecttype="rect"/>
              </v:shapetype>
              <v:shape id="Zone de texte 43" o:spid="_x0000_s1026" type="#_x0000_t202" style="position:absolute;left:0;text-align:left;margin-left:330.8pt;margin-top:-54.75pt;width:176.75pt;height:25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" fillcolor="white [3201]" strokeweight=".5pt">
                <v:textbox>
                  <w:txbxContent>
                    <w:p w14:paraId="6592BC75" w14:textId="77777777" w:rsidR="000D79D6" w:rsidRDefault="000D79D6" w:rsidP="000D79D6">
                      <w:r>
                        <w:t>N° Candidat : ………………….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0D79D6" w:rsidRPr="007A6C44">
        <w:rPr>
          <w:rFonts w:ascii="Arial" w:hAnsi="Arial" w:cs="Arial"/>
          <w:b/>
          <w:lang w:eastAsia="fr-FR"/>
        </w:rPr>
        <w:t>DR</w:t>
      </w:r>
      <w:r w:rsidR="009B7369">
        <w:rPr>
          <w:rFonts w:ascii="Arial" w:hAnsi="Arial" w:cs="Arial"/>
          <w:b/>
          <w:lang w:eastAsia="fr-FR"/>
        </w:rPr>
        <w:t>4</w:t>
      </w:r>
      <w:bookmarkStart w:id="0" w:name="_GoBack"/>
      <w:bookmarkEnd w:id="0"/>
      <w:r w:rsidR="000D79D6" w:rsidRPr="007A6C44">
        <w:rPr>
          <w:rFonts w:ascii="Arial" w:hAnsi="Arial" w:cs="Arial"/>
          <w:b/>
          <w:lang w:eastAsia="fr-FR"/>
        </w:rPr>
        <w:t xml:space="preserve"> – Q7.2</w:t>
      </w:r>
    </w:p>
    <w:p w14:paraId="55E13BE4" w14:textId="77777777" w:rsidR="000D79D6" w:rsidRDefault="000D79D6" w:rsidP="000D79D6">
      <w:pPr>
        <w:pBdr>
          <w:top w:val="single" w:sz="4" w:space="1" w:color="auto"/>
          <w:left w:val="single" w:sz="4" w:space="2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lang w:eastAsia="fr-FR"/>
        </w:rPr>
      </w:pPr>
      <w:r w:rsidRPr="007A6C44">
        <w:rPr>
          <w:rFonts w:ascii="Arial" w:hAnsi="Arial" w:cs="Arial"/>
          <w:b/>
          <w:lang w:eastAsia="fr-FR"/>
        </w:rPr>
        <w:t>Solution technologique du système d’ouverture/fermeture du côté</w:t>
      </w:r>
    </w:p>
    <w:p w14:paraId="3CC38174" w14:textId="264A987D" w:rsidR="000D79D6" w:rsidRPr="00470755" w:rsidRDefault="000D79D6" w:rsidP="000D79D6">
      <w:pPr>
        <w:pBdr>
          <w:top w:val="single" w:sz="4" w:space="1" w:color="auto"/>
          <w:left w:val="single" w:sz="4" w:space="26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lang w:eastAsia="fr-FR"/>
        </w:rPr>
      </w:pPr>
      <w:r w:rsidRPr="00470755">
        <w:rPr>
          <w:rFonts w:ascii="Arial" w:hAnsi="Arial" w:cs="Arial"/>
          <w:lang w:eastAsia="fr-FR"/>
        </w:rPr>
        <w:t>(</w:t>
      </w:r>
      <w:r w:rsidR="00F024EB">
        <w:rPr>
          <w:rFonts w:ascii="Arial" w:hAnsi="Arial" w:cs="Arial"/>
          <w:lang w:eastAsia="fr-FR"/>
        </w:rPr>
        <w:t>À</w:t>
      </w:r>
      <w:r w:rsidRPr="00470755">
        <w:rPr>
          <w:rFonts w:ascii="Arial" w:hAnsi="Arial" w:cs="Arial"/>
          <w:lang w:eastAsia="fr-FR"/>
        </w:rPr>
        <w:t xml:space="preserve"> rendre avec la copie)</w:t>
      </w:r>
    </w:p>
    <w:p w14:paraId="43CA806A" w14:textId="0EC887D4" w:rsidR="00365BC3" w:rsidRDefault="00365BC3"/>
    <w:tbl>
      <w:tblPr>
        <w:tblStyle w:val="Grilledutableau"/>
        <w:tblW w:w="10206" w:type="dxa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0D79D6" w:rsidRPr="007A6C44" w14:paraId="790555FA" w14:textId="77777777" w:rsidTr="000D79D6">
        <w:tc>
          <w:tcPr>
            <w:tcW w:w="10206" w:type="dxa"/>
            <w:tcBorders>
              <w:bottom w:val="single" w:sz="4" w:space="0" w:color="auto"/>
            </w:tcBorders>
          </w:tcPr>
          <w:p w14:paraId="4338EEB4" w14:textId="14EB6AD4" w:rsidR="000D79D6" w:rsidRPr="007A6C44" w:rsidRDefault="000D79D6" w:rsidP="004E0A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6C44">
              <w:rPr>
                <w:rFonts w:ascii="Arial" w:hAnsi="Arial" w:cs="Arial"/>
                <w:sz w:val="22"/>
                <w:szCs w:val="22"/>
              </w:rPr>
              <w:t>Solution retenue</w:t>
            </w:r>
            <w:r w:rsidR="009245E6">
              <w:rPr>
                <w:rFonts w:ascii="Arial" w:hAnsi="Arial" w:cs="Arial"/>
                <w:sz w:val="22"/>
                <w:szCs w:val="22"/>
              </w:rPr>
              <w:t xml:space="preserve"> AA</w:t>
            </w:r>
            <w:r w:rsidRPr="007A6C44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7A2A555D" w14:textId="77777777" w:rsidR="000D79D6" w:rsidRPr="007A6C44" w:rsidRDefault="000D79D6" w:rsidP="004E0A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8228299" w14:textId="77777777" w:rsidR="000D79D6" w:rsidRPr="007A6C44" w:rsidRDefault="000D79D6" w:rsidP="004E0AD3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5EF91EA4" w14:textId="28819A5C" w:rsidR="000D79D6" w:rsidRPr="007A6C44" w:rsidRDefault="000D79D6" w:rsidP="004E0AD3">
            <w:pPr>
              <w:spacing w:line="360" w:lineRule="auto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A6C4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Tracer la solution technologique du système d’ouverture/fermeture du côté </w:t>
            </w:r>
            <w:r w:rsidR="00F024E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avec un logiciel de </w:t>
            </w:r>
            <w:r w:rsidRPr="007A6C44">
              <w:rPr>
                <w:rFonts w:ascii="Arial" w:hAnsi="Arial" w:cs="Arial"/>
                <w:i/>
                <w:iCs/>
                <w:sz w:val="22"/>
                <w:szCs w:val="22"/>
              </w:rPr>
              <w:t>DAO, puis exporte</w:t>
            </w:r>
            <w:r w:rsidR="00F024EB">
              <w:rPr>
                <w:rFonts w:ascii="Arial" w:hAnsi="Arial" w:cs="Arial"/>
                <w:i/>
                <w:iCs/>
                <w:sz w:val="22"/>
                <w:szCs w:val="22"/>
              </w:rPr>
              <w:t>r</w:t>
            </w:r>
            <w:r w:rsidRPr="007A6C4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F024EB">
              <w:rPr>
                <w:rFonts w:ascii="Arial" w:hAnsi="Arial" w:cs="Arial"/>
                <w:i/>
                <w:iCs/>
                <w:sz w:val="22"/>
                <w:szCs w:val="22"/>
              </w:rPr>
              <w:t>la</w:t>
            </w:r>
            <w:r w:rsidRPr="007A6C4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solution sur ce document et l’imprimer.</w:t>
            </w:r>
          </w:p>
          <w:p w14:paraId="16196B8C" w14:textId="77777777" w:rsidR="000D79D6" w:rsidRPr="007A6C44" w:rsidRDefault="000D79D6" w:rsidP="004E0A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83F97E6" w14:textId="77777777" w:rsidR="000D79D6" w:rsidRPr="007A6C44" w:rsidRDefault="000D79D6" w:rsidP="004E0A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AB33BAD" w14:textId="77777777" w:rsidR="000D79D6" w:rsidRPr="007A6C44" w:rsidRDefault="000D79D6" w:rsidP="004E0AD3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D79D6" w:rsidRPr="007A6C44" w14:paraId="10336D09" w14:textId="77777777" w:rsidTr="009245E6">
        <w:trPr>
          <w:trHeight w:val="6585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05ADE" w14:textId="2EEAB14E" w:rsidR="000D79D6" w:rsidRPr="007A6C44" w:rsidRDefault="000D79D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6C44">
              <w:rPr>
                <w:rFonts w:ascii="Arial" w:hAnsi="Arial" w:cs="Arial"/>
                <w:sz w:val="22"/>
                <w:szCs w:val="22"/>
              </w:rPr>
              <w:t>Vue du côté :</w:t>
            </w:r>
          </w:p>
          <w:p w14:paraId="5A6AEB03" w14:textId="0BE47EEA" w:rsidR="000D79D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t xml:space="preserve">                                             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object w:dxaOrig="5265" w:dyaOrig="5295" w14:anchorId="2B1F034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3pt;height:305.25pt" o:ole="">
                  <v:imagedata r:id="rId4" o:title=""/>
                </v:shape>
                <o:OLEObject Type="Embed" ProgID="KaledoStyle.Document" ShapeID="_x0000_i1025" DrawAspect="Content" ObjectID="_1736319784" r:id="rId5"/>
              </w:object>
            </w:r>
          </w:p>
          <w:p w14:paraId="4134587C" w14:textId="77777777" w:rsidR="000D79D6" w:rsidRPr="007A6C44" w:rsidRDefault="000D79D6" w:rsidP="009245E6">
            <w:pPr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45E6" w:rsidRPr="007A6C44" w14:paraId="46EF1A88" w14:textId="77777777" w:rsidTr="000D79D6">
        <w:trPr>
          <w:trHeight w:val="2130"/>
        </w:trPr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142C" w14:textId="6361C63E" w:rsidR="009245E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A6C44">
              <w:rPr>
                <w:rFonts w:ascii="Arial" w:hAnsi="Arial" w:cs="Arial"/>
                <w:sz w:val="22"/>
                <w:szCs w:val="22"/>
              </w:rPr>
              <w:t>Solution retenue</w:t>
            </w:r>
            <w:r>
              <w:rPr>
                <w:rFonts w:ascii="Arial" w:hAnsi="Arial" w:cs="Arial"/>
                <w:sz w:val="22"/>
                <w:szCs w:val="22"/>
              </w:rPr>
              <w:t xml:space="preserve"> BB</w:t>
            </w:r>
            <w:r w:rsidRPr="007A6C44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7093328E" w14:textId="77777777" w:rsidR="009245E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0774A2" w14:textId="77777777" w:rsidR="009245E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6B125F37" w14:textId="77777777" w:rsidR="009245E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3ADB9E31" w14:textId="77777777" w:rsidR="009245E6" w:rsidRPr="007A6C44" w:rsidRDefault="009245E6" w:rsidP="009245E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  <w:p w14:paraId="7644C2B9" w14:textId="77777777" w:rsidR="009245E6" w:rsidRPr="007A6C44" w:rsidRDefault="009245E6" w:rsidP="004E0AD3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3E0F812B" w14:textId="77777777" w:rsidR="000D79D6" w:rsidRDefault="000D79D6"/>
    <w:sectPr w:rsidR="000D79D6" w:rsidSect="000D79D6">
      <w:pgSz w:w="11906" w:h="16838"/>
      <w:pgMar w:top="1560" w:right="991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9D6"/>
    <w:rsid w:val="000D79D6"/>
    <w:rsid w:val="00365BC3"/>
    <w:rsid w:val="009245E6"/>
    <w:rsid w:val="009B7369"/>
    <w:rsid w:val="00F02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59FF518"/>
  <w15:chartTrackingRefBased/>
  <w15:docId w15:val="{3142838F-18B9-4F35-957A-281B170E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D7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362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ROUSSELIERE Odile</dc:creator>
  <cp:keywords/>
  <dc:description/>
  <cp:lastModifiedBy>CES41</cp:lastModifiedBy>
  <cp:revision>4</cp:revision>
  <dcterms:created xsi:type="dcterms:W3CDTF">2021-12-17T08:16:00Z</dcterms:created>
  <dcterms:modified xsi:type="dcterms:W3CDTF">2023-01-27T09:17:00Z</dcterms:modified>
</cp:coreProperties>
</file>